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Apogee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452,388.00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564,326.00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564,326.00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452,388.00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564,326.00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564,326.00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452,388.00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564,326.00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564,326.00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Apogee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 Building 17, Suite 102B, Waltham MA 02453</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0.91  %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1"/>
        <w:gridCol w:w="8214"/>
        <w:gridCol w:w="1010"/>
      </w:tblGrid>
      <w:tr>
        <w:trPr/>
        <w:tc>
          <w:tcPr>
            <w:tcW w:w="981" w:type="dxa"/>
            <w:tcBorders/>
            <w:vAlign w:val="center"/>
          </w:tcPr>
          <w:p>
            <w:pPr>
              <w:pStyle w:val="TableContents"/>
              <w:bidi w:val="0"/>
              <w:spacing w:before="0" w:after="283"/>
              <w:jc w:val="left"/>
              <w:rPr>
                <w:sz w:val="4"/>
                <w:szCs w:val="4"/>
              </w:rPr>
            </w:pPr>
            <w:r>
              <w:rPr>
                <w:sz w:val="4"/>
                <w:szCs w:val="4"/>
              </w:rPr>
            </w:r>
          </w:p>
        </w:tc>
        <w:tc>
          <w:tcPr>
            <w:tcW w:w="8214" w:type="dxa"/>
            <w:tcBorders/>
            <w:vAlign w:val="center"/>
          </w:tcPr>
          <w:p>
            <w:pPr>
              <w:pStyle w:val="TableContents"/>
              <w:bidi w:val="0"/>
              <w:spacing w:before="0" w:after="283"/>
              <w:jc w:val="left"/>
              <w:rPr/>
            </w:pPr>
            <w:r>
              <w:rPr/>
              <w:t xml:space="preserve">The undersigned hereby agree that this Schedule 13G (the “Schedule 13G”) with respect to the common stock of Apogee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0"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July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July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July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1738</Words>
  <Characters>9131</Characters>
  <CharactersWithSpaces>10810</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